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PRESUPUESTO DESGLOSADO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Los proyectos con duración de más de un año deberán presentar un presupuesto por cada año en el que se solicita el apoyo.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siguiente es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ejemplo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presupuesto desglosado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proyecto, los rubros y cuentas son sugerencias y ejemplos de lo que regularmente se presentó en proyectos pasados y que facilita la lectura y revisión del presupuesto, se podrán agregar o eliminar rubros de acuerdo a las necesidades de cada proyecto tomando en cuenta que es indispensable que contenga al menos las siguientes columnas: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Nota: Los documentos cuyo esquema, tamaño o configuración no permitan la lectura clara de las cantidades y conceptos podrán ser solicitados nuevamente en un documento legible. Favor de eliminar del documento final las anotaciones y notas de este modelo.</w:t>
      </w:r>
    </w:p>
    <w:tbl>
      <w:tblPr>
        <w:tblStyle w:val="Table1"/>
        <w:tblW w:w="111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5"/>
        <w:gridCol w:w="3270"/>
        <w:gridCol w:w="1455"/>
        <w:gridCol w:w="870"/>
        <w:gridCol w:w="1500"/>
        <w:gridCol w:w="1590"/>
        <w:gridCol w:w="105"/>
        <w:gridCol w:w="1320"/>
        <w:tblGridChange w:id="0">
          <w:tblGrid>
            <w:gridCol w:w="1005"/>
            <w:gridCol w:w="3270"/>
            <w:gridCol w:w="1455"/>
            <w:gridCol w:w="870"/>
            <w:gridCol w:w="1500"/>
            <w:gridCol w:w="1590"/>
            <w:gridCol w:w="105"/>
            <w:gridCol w:w="1320"/>
          </w:tblGrid>
        </w:tblGridChange>
      </w:tblGrid>
      <w:tr>
        <w:trPr>
          <w:cantSplit w:val="0"/>
          <w:tblHeader w:val="0"/>
        </w:trPr>
        <w:tc>
          <w:tcPr>
            <w:shd w:fill="404040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ontserrat" w:cs="Montserrat" w:eastAsia="Montserrat" w:hAnsi="Montserrat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8"/>
                <w:szCs w:val="18"/>
                <w:rtl w:val="0"/>
              </w:rPr>
              <w:t xml:space="preserve">Cuenta</w:t>
            </w:r>
          </w:p>
        </w:tc>
        <w:tc>
          <w:tcPr>
            <w:shd w:fill="404040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ontserrat" w:cs="Montserrat" w:eastAsia="Montserrat" w:hAnsi="Montserrat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8"/>
                <w:szCs w:val="18"/>
                <w:rtl w:val="0"/>
              </w:rPr>
              <w:t xml:space="preserve">Descripción/Concepto</w:t>
            </w:r>
          </w:p>
        </w:tc>
        <w:tc>
          <w:tcPr>
            <w:shd w:fill="404040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ontserrat" w:cs="Montserrat" w:eastAsia="Montserrat" w:hAnsi="Montserrat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8"/>
                <w:szCs w:val="18"/>
                <w:rtl w:val="0"/>
              </w:rPr>
              <w:t xml:space="preserve">Subtotal</w:t>
            </w:r>
          </w:p>
        </w:tc>
        <w:tc>
          <w:tcPr>
            <w:shd w:fill="404040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8"/>
                <w:szCs w:val="18"/>
                <w:rtl w:val="0"/>
              </w:rPr>
              <w:t xml:space="preserve">IVA</w:t>
            </w:r>
          </w:p>
        </w:tc>
        <w:tc>
          <w:tcPr>
            <w:shd w:fill="404040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ontserrat" w:cs="Montserrat" w:eastAsia="Montserrat" w:hAnsi="Montserrat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shd w:fill="404040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Montserrat" w:cs="Montserrat" w:eastAsia="Montserrat" w:hAnsi="Montserrat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8"/>
                <w:szCs w:val="18"/>
                <w:rtl w:val="0"/>
              </w:rPr>
              <w:t xml:space="preserve">Fuente de financiamiento</w:t>
            </w:r>
          </w:p>
        </w:tc>
        <w:tc>
          <w:tcPr>
            <w:gridSpan w:val="2"/>
            <w:shd w:fill="404040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ontserrat" w:cs="Montserrat" w:eastAsia="Montserrat" w:hAnsi="Montserrat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8"/>
                <w:szCs w:val="18"/>
                <w:rtl w:val="0"/>
              </w:rPr>
              <w:t xml:space="preserve">Total por cuenta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1000</w:t>
            </w:r>
          </w:p>
        </w:tc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Ejemplo:  GASTOS ADMINISTRATIVOS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1100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EJEMPLO: Renta de oficina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(máximo 10% del recurso de FOCINE)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1200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EJEMPLO: Internet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1300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EJEMPLO: Papelería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Ejemplo: HONORARIOS Y SERVICIOS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2100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4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2200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2300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3000</w:t>
            </w:r>
          </w:p>
        </w:tc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Ejemplo:  INSUMOS Y EQUIPO DE INTERVENCIÓN DE ACERVO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3100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EJEMPLO: Renta de equipo de computo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6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3200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3300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4000</w:t>
            </w:r>
          </w:p>
        </w:tc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Ejemplo: REVISIÓN CONTABLE FINAL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4100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Revisión contable 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(2% del monto del apoyo)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FOCINE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8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4200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Revisión contable 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1701"/>
        <w:gridCol w:w="1701"/>
        <w:gridCol w:w="1841"/>
        <w:tblGridChange w:id="0">
          <w:tblGrid>
            <w:gridCol w:w="2977"/>
            <w:gridCol w:w="1701"/>
            <w:gridCol w:w="1701"/>
            <w:gridCol w:w="184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Rubro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FOCINE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aportación propia/terceros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Administrativos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Honorarios y servicios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Insumos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Revisión contable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TOTALES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A6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92778" y="3780000"/>
                          <a:ext cx="3306445" cy="0"/>
                        </a:xfrm>
                        <a:custGeom>
                          <a:rect b="b" l="l" r="r" t="t"/>
                          <a:pathLst>
                            <a:path extrusionOk="0" h="1" w="3306445">
                              <a:moveTo>
                                <a:pt x="0" y="0"/>
                              </a:moveTo>
                              <a:lnTo>
                                <a:pt x="33064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del representante legal o persona física que solicita el apoyo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día/mes/año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2016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FOMENTO AL CINE MEXICANO, FOCINE 2024 </w:t>
    </w:r>
  </w:p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Apoyo a la conformación y preservación de acervos cinematográficos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702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C91EF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C91EFB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C91EF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C91EFB"/>
  </w:style>
  <w:style w:type="paragraph" w:styleId="normal0" w:customStyle="1">
    <w:name w:val="normal"/>
    <w:rsid w:val="00C91EFB"/>
    <w:pPr>
      <w:spacing w:after="0"/>
    </w:pPr>
    <w:rPr>
      <w:rFonts w:ascii="Arial" w:cs="Arial" w:eastAsia="Arial" w:hAnsi="Arial"/>
      <w:lang w:eastAsia="es-MX"/>
    </w:rPr>
  </w:style>
  <w:style w:type="table" w:styleId="Tablaconcuadrcula">
    <w:name w:val="Table Grid"/>
    <w:basedOn w:val="Tablanormal"/>
    <w:uiPriority w:val="59"/>
    <w:rsid w:val="001E4C5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D4E9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D4E9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CV11Kqk5y9jP95trOAPqQOd5A==">CgMxLjA4AHIhMXZ6YWk2QzdfUldCRnNXTUNoZld4anZMenpaZ1MtME9q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2022-08-03T20:46:00Z</dcterms:created>
  <dc:creator>Sistemas</dc:creator>
</cp:coreProperties>
</file>